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A" w:rsidRDefault="0070051A" w:rsidP="0070051A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5668EA">
        <w:rPr>
          <w:rFonts w:ascii="Times New Roman" w:hAnsi="Times New Roman" w:cs="Times New Roman"/>
          <w:b/>
          <w:sz w:val="44"/>
          <w:szCs w:val="44"/>
        </w:rPr>
        <w:t>PENGUMUMAN</w:t>
      </w:r>
      <w:r w:rsidRPr="005668EA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</w:p>
    <w:p w:rsidR="0070051A" w:rsidRPr="001655B0" w:rsidRDefault="0070051A" w:rsidP="0070051A">
      <w:pPr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No. 01</w:t>
      </w:r>
      <w:r>
        <w:rPr>
          <w:rFonts w:ascii="Arial Black" w:hAnsi="Arial Black" w:cs="Times New Roman"/>
          <w:b/>
          <w:sz w:val="28"/>
          <w:szCs w:val="28"/>
          <w:lang w:val="en-US"/>
        </w:rPr>
        <w:t>9</w:t>
      </w:r>
      <w:r w:rsidRPr="001655B0">
        <w:rPr>
          <w:rFonts w:ascii="Arial Black" w:hAnsi="Arial Black" w:cs="Times New Roman"/>
          <w:b/>
          <w:sz w:val="28"/>
          <w:szCs w:val="28"/>
        </w:rPr>
        <w:t xml:space="preserve"> / SL / V / 2014</w:t>
      </w:r>
    </w:p>
    <w:p w:rsidR="0070051A" w:rsidRPr="00D040C0" w:rsidRDefault="0070051A" w:rsidP="0070051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BERDASARKAN RAPAT INTERNAL SKILLS LAB TERTANGGAL 12 MEI 2014 MEMUTUSKAN BAHWA </w:t>
      </w:r>
      <w:r>
        <w:rPr>
          <w:rFonts w:ascii="Times New Roman" w:hAnsi="Times New Roman" w:cs="Times New Roman"/>
          <w:b/>
          <w:sz w:val="32"/>
          <w:szCs w:val="32"/>
        </w:rPr>
        <w:t>MAHASISWA SEMESTER IV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YANG TIDAK DIPERKENANKAN MENGIKUTI UJIAN SKILLS LAB</w:t>
      </w:r>
    </w:p>
    <w:p w:rsidR="0070051A" w:rsidRPr="00C272E2" w:rsidRDefault="0070051A" w:rsidP="0070051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TOPIK : PERSALINAN NORMAL</w:t>
      </w:r>
    </w:p>
    <w:tbl>
      <w:tblPr>
        <w:tblStyle w:val="TableGrid"/>
        <w:tblW w:w="8424" w:type="dxa"/>
        <w:tblLook w:val="04A0"/>
      </w:tblPr>
      <w:tblGrid>
        <w:gridCol w:w="931"/>
        <w:gridCol w:w="4333"/>
        <w:gridCol w:w="3160"/>
      </w:tblGrid>
      <w:tr w:rsidR="0070051A" w:rsidTr="00290246">
        <w:trPr>
          <w:trHeight w:val="295"/>
        </w:trPr>
        <w:tc>
          <w:tcPr>
            <w:tcW w:w="931" w:type="dxa"/>
          </w:tcPr>
          <w:p w:rsidR="0070051A" w:rsidRDefault="0070051A" w:rsidP="0029024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center"/>
              <w:rPr>
                <w:b/>
              </w:rPr>
            </w:pPr>
            <w:r>
              <w:rPr>
                <w:b/>
              </w:rPr>
              <w:t>NIM</w:t>
            </w:r>
          </w:p>
        </w:tc>
      </w:tr>
      <w:tr w:rsidR="0070051A" w:rsidRPr="00EC34DF" w:rsidTr="00290246">
        <w:trPr>
          <w:trHeight w:val="295"/>
        </w:trPr>
        <w:tc>
          <w:tcPr>
            <w:tcW w:w="931" w:type="dxa"/>
          </w:tcPr>
          <w:p w:rsidR="0070051A" w:rsidRPr="00EC34DF" w:rsidRDefault="0070051A" w:rsidP="00290246">
            <w:pPr>
              <w:jc w:val="both"/>
            </w:pPr>
            <w:r>
              <w:t>1</w:t>
            </w:r>
          </w:p>
        </w:tc>
        <w:tc>
          <w:tcPr>
            <w:tcW w:w="4333" w:type="dxa"/>
          </w:tcPr>
          <w:p w:rsidR="0070051A" w:rsidRPr="00EC34DF" w:rsidRDefault="0070051A" w:rsidP="00290246">
            <w:pPr>
              <w:jc w:val="both"/>
            </w:pPr>
            <w:r>
              <w:t>Rifa’atul M</w:t>
            </w:r>
          </w:p>
        </w:tc>
        <w:tc>
          <w:tcPr>
            <w:tcW w:w="3160" w:type="dxa"/>
          </w:tcPr>
          <w:p w:rsidR="0070051A" w:rsidRPr="00EC34DF" w:rsidRDefault="0070051A" w:rsidP="00290246">
            <w:pPr>
              <w:jc w:val="both"/>
            </w:pPr>
            <w:r>
              <w:t>G0012183</w:t>
            </w:r>
          </w:p>
        </w:tc>
      </w:tr>
      <w:tr w:rsidR="0070051A" w:rsidRPr="00EC34DF" w:rsidTr="00290246">
        <w:trPr>
          <w:trHeight w:val="295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2</w:t>
            </w:r>
          </w:p>
        </w:tc>
        <w:tc>
          <w:tcPr>
            <w:tcW w:w="4333" w:type="dxa"/>
          </w:tcPr>
          <w:p w:rsidR="0070051A" w:rsidRPr="00EC34DF" w:rsidRDefault="0070051A" w:rsidP="00290246">
            <w:pPr>
              <w:jc w:val="both"/>
            </w:pPr>
            <w:r>
              <w:t>Desy R</w:t>
            </w:r>
          </w:p>
        </w:tc>
        <w:tc>
          <w:tcPr>
            <w:tcW w:w="3160" w:type="dxa"/>
          </w:tcPr>
          <w:p w:rsidR="0070051A" w:rsidRPr="00EC34DF" w:rsidRDefault="0070051A" w:rsidP="00290246">
            <w:pPr>
              <w:jc w:val="both"/>
            </w:pPr>
            <w:r>
              <w:t>G0012056</w:t>
            </w:r>
          </w:p>
        </w:tc>
      </w:tr>
      <w:tr w:rsidR="0070051A" w:rsidRPr="00EC34DF" w:rsidTr="00290246">
        <w:trPr>
          <w:trHeight w:val="295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3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Immanuel Billy B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G0012096</w:t>
            </w:r>
          </w:p>
        </w:tc>
      </w:tr>
      <w:tr w:rsidR="0070051A" w:rsidRPr="00EC34DF" w:rsidTr="00290246">
        <w:trPr>
          <w:trHeight w:val="295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4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Jessica CP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G0012100</w:t>
            </w:r>
          </w:p>
        </w:tc>
      </w:tr>
      <w:tr w:rsidR="0070051A" w:rsidRPr="00EC34DF" w:rsidTr="00290246">
        <w:trPr>
          <w:trHeight w:val="295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5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Faris B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G0012074</w:t>
            </w:r>
          </w:p>
        </w:tc>
      </w:tr>
      <w:tr w:rsidR="0070051A" w:rsidRPr="00EC34DF" w:rsidTr="00290246">
        <w:trPr>
          <w:trHeight w:val="313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6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Meda Mitasari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G0012130</w:t>
            </w:r>
          </w:p>
        </w:tc>
      </w:tr>
      <w:tr w:rsidR="0070051A" w:rsidRPr="00EC34DF" w:rsidTr="00290246">
        <w:trPr>
          <w:trHeight w:val="295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8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Yusuf AS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G0012240</w:t>
            </w:r>
          </w:p>
        </w:tc>
      </w:tr>
      <w:tr w:rsidR="0070051A" w:rsidRPr="00EC34DF" w:rsidTr="00290246">
        <w:trPr>
          <w:trHeight w:val="295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9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Muh. Mardiya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G0012138</w:t>
            </w:r>
          </w:p>
        </w:tc>
      </w:tr>
      <w:tr w:rsidR="0070051A" w:rsidRPr="00EC34DF" w:rsidTr="00290246">
        <w:trPr>
          <w:trHeight w:val="91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10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Ilham Ramadhan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G0012095</w:t>
            </w:r>
          </w:p>
        </w:tc>
      </w:tr>
      <w:tr w:rsidR="0070051A" w:rsidRPr="00EC34DF" w:rsidTr="00290246">
        <w:trPr>
          <w:trHeight w:val="91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11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Khotichah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G0012243</w:t>
            </w:r>
          </w:p>
        </w:tc>
      </w:tr>
      <w:tr w:rsidR="0070051A" w:rsidRPr="00EC34DF" w:rsidTr="00290246">
        <w:trPr>
          <w:trHeight w:val="91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12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Yolanda Raviena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G0012235</w:t>
            </w:r>
          </w:p>
        </w:tc>
      </w:tr>
      <w:tr w:rsidR="0070051A" w:rsidRPr="00EC34DF" w:rsidTr="00290246">
        <w:trPr>
          <w:trHeight w:val="91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13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Fatmanisa Laila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G0012077</w:t>
            </w:r>
          </w:p>
        </w:tc>
      </w:tr>
      <w:tr w:rsidR="0070051A" w:rsidRPr="00EC34DF" w:rsidTr="00290246">
        <w:trPr>
          <w:trHeight w:val="91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14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Nurul Hanifah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G0012155</w:t>
            </w:r>
          </w:p>
        </w:tc>
      </w:tr>
      <w:tr w:rsidR="0070051A" w:rsidRPr="00EC34DF" w:rsidTr="00290246">
        <w:trPr>
          <w:trHeight w:val="91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15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Aulia Zhafira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G0012035</w:t>
            </w:r>
          </w:p>
        </w:tc>
      </w:tr>
      <w:tr w:rsidR="0070051A" w:rsidRPr="00EC34DF" w:rsidTr="00290246">
        <w:trPr>
          <w:trHeight w:val="91"/>
        </w:trPr>
        <w:tc>
          <w:tcPr>
            <w:tcW w:w="931" w:type="dxa"/>
          </w:tcPr>
          <w:p w:rsidR="0070051A" w:rsidRDefault="0070051A" w:rsidP="00290246">
            <w:pPr>
              <w:jc w:val="both"/>
            </w:pPr>
            <w:r>
              <w:t>16</w:t>
            </w:r>
          </w:p>
        </w:tc>
        <w:tc>
          <w:tcPr>
            <w:tcW w:w="4333" w:type="dxa"/>
          </w:tcPr>
          <w:p w:rsidR="0070051A" w:rsidRDefault="0070051A" w:rsidP="00290246">
            <w:pPr>
              <w:jc w:val="both"/>
            </w:pPr>
            <w:r>
              <w:t>Galuh Rindra</w:t>
            </w:r>
          </w:p>
        </w:tc>
        <w:tc>
          <w:tcPr>
            <w:tcW w:w="3160" w:type="dxa"/>
          </w:tcPr>
          <w:p w:rsidR="0070051A" w:rsidRDefault="0070051A" w:rsidP="00290246">
            <w:pPr>
              <w:jc w:val="both"/>
            </w:pPr>
            <w:r>
              <w:t>G0012081</w:t>
            </w:r>
          </w:p>
        </w:tc>
      </w:tr>
    </w:tbl>
    <w:p w:rsidR="0070051A" w:rsidRDefault="0070051A" w:rsidP="0070051A">
      <w:pPr>
        <w:rPr>
          <w:lang w:val="en-US"/>
        </w:rPr>
      </w:pPr>
    </w:p>
    <w:p w:rsidR="0070051A" w:rsidRDefault="0070051A" w:rsidP="0070051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diperkenankan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mengambil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skills lab </w:t>
      </w:r>
      <w:proofErr w:type="spellStart"/>
      <w:r>
        <w:rPr>
          <w:lang w:val="en-US"/>
        </w:rPr>
        <w:t>topik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persalinan</w:t>
      </w:r>
      <w:proofErr w:type="spellEnd"/>
      <w:r>
        <w:rPr>
          <w:lang w:val="en-US"/>
        </w:rPr>
        <w:t xml:space="preserve"> normal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semester </w:t>
      </w:r>
      <w:proofErr w:type="spellStart"/>
      <w:r>
        <w:rPr>
          <w:lang w:val="en-US"/>
        </w:rPr>
        <w:t>genap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depan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dikarenakan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OBGYN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menyelenggarakan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topic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maklum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</w:p>
    <w:p w:rsidR="0070051A" w:rsidRDefault="0070051A" w:rsidP="0070051A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051A" w:rsidRPr="00AF3AA3" w:rsidRDefault="0070051A" w:rsidP="0070051A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051A" w:rsidRPr="00AF3AA3" w:rsidRDefault="0070051A" w:rsidP="0070051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AF3AA3">
        <w:rPr>
          <w:b/>
          <w:sz w:val="24"/>
          <w:szCs w:val="24"/>
          <w:lang w:val="en-US"/>
        </w:rPr>
        <w:tab/>
      </w:r>
      <w:r w:rsidRPr="00AF3AA3">
        <w:rPr>
          <w:b/>
          <w:sz w:val="24"/>
          <w:szCs w:val="24"/>
          <w:lang w:val="en-US"/>
        </w:rPr>
        <w:tab/>
      </w:r>
      <w:r w:rsidRPr="00AF3AA3">
        <w:rPr>
          <w:b/>
          <w:sz w:val="24"/>
          <w:szCs w:val="24"/>
          <w:lang w:val="en-US"/>
        </w:rPr>
        <w:tab/>
      </w:r>
      <w:r w:rsidRPr="00AF3AA3">
        <w:rPr>
          <w:b/>
          <w:sz w:val="24"/>
          <w:szCs w:val="24"/>
          <w:lang w:val="en-US"/>
        </w:rPr>
        <w:tab/>
      </w:r>
      <w:r w:rsidRPr="00AF3AA3">
        <w:rPr>
          <w:b/>
          <w:sz w:val="24"/>
          <w:szCs w:val="24"/>
          <w:lang w:val="en-US"/>
        </w:rPr>
        <w:tab/>
      </w:r>
      <w:r w:rsidRPr="00AF3AA3">
        <w:rPr>
          <w:b/>
          <w:sz w:val="24"/>
          <w:szCs w:val="24"/>
          <w:lang w:val="en-US"/>
        </w:rPr>
        <w:tab/>
      </w:r>
      <w:r w:rsidRPr="00AF3AA3">
        <w:rPr>
          <w:b/>
          <w:sz w:val="24"/>
          <w:szCs w:val="24"/>
          <w:lang w:val="en-US"/>
        </w:rPr>
        <w:tab/>
      </w:r>
      <w:r w:rsidRPr="00AF3AA3">
        <w:rPr>
          <w:b/>
          <w:sz w:val="24"/>
          <w:szCs w:val="24"/>
          <w:lang w:val="en-US"/>
        </w:rPr>
        <w:tab/>
      </w:r>
      <w:r w:rsidRPr="00AF3AA3">
        <w:rPr>
          <w:b/>
          <w:sz w:val="24"/>
          <w:szCs w:val="24"/>
          <w:lang w:val="en-US"/>
        </w:rPr>
        <w:tab/>
      </w:r>
      <w:proofErr w:type="gramStart"/>
      <w:r w:rsidRPr="00AF3AA3">
        <w:rPr>
          <w:b/>
          <w:sz w:val="24"/>
          <w:szCs w:val="24"/>
          <w:lang w:val="en-US"/>
        </w:rPr>
        <w:t>Bag.</w:t>
      </w:r>
      <w:proofErr w:type="gramEnd"/>
      <w:r w:rsidRPr="00AF3AA3">
        <w:rPr>
          <w:b/>
          <w:sz w:val="24"/>
          <w:szCs w:val="24"/>
          <w:lang w:val="en-US"/>
        </w:rPr>
        <w:t xml:space="preserve"> Skills Lab FK UNS</w:t>
      </w:r>
    </w:p>
    <w:p w:rsidR="0070051A" w:rsidRPr="00C216D0" w:rsidRDefault="0070051A" w:rsidP="0070051A">
      <w:pPr>
        <w:jc w:val="center"/>
        <w:rPr>
          <w:lang w:val="en-US"/>
        </w:rPr>
      </w:pPr>
    </w:p>
    <w:p w:rsidR="002C052B" w:rsidRDefault="0070051A"/>
    <w:sectPr w:rsidR="002C052B" w:rsidSect="0041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0051A"/>
    <w:rsid w:val="00125C5C"/>
    <w:rsid w:val="003D1D49"/>
    <w:rsid w:val="00647BCC"/>
    <w:rsid w:val="0070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1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fkUNS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2014-05-14T03:49:00Z</dcterms:created>
  <dcterms:modified xsi:type="dcterms:W3CDTF">2014-05-14T03:50:00Z</dcterms:modified>
</cp:coreProperties>
</file>